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21" w:rsidRPr="002B239B" w:rsidRDefault="00DE511A" w:rsidP="000961B3">
      <w:pPr>
        <w:spacing w:line="240" w:lineRule="auto"/>
        <w:jc w:val="center"/>
        <w:rPr>
          <w:rFonts w:ascii="Calibri" w:hAnsi="Calibri" w:cs="Calibri"/>
          <w:sz w:val="24"/>
          <w:szCs w:val="24"/>
        </w:rPr>
      </w:pPr>
      <w:r w:rsidRPr="002B239B">
        <w:rPr>
          <w:rFonts w:ascii="Calibri" w:hAnsi="Calibri" w:cs="Calibri"/>
          <w:sz w:val="24"/>
          <w:szCs w:val="24"/>
        </w:rPr>
        <w:t>Saddleback Library Advisory Board – 03/17/2022</w:t>
      </w:r>
    </w:p>
    <w:p w:rsidR="007C4D1C" w:rsidRPr="002B239B" w:rsidRDefault="007C4D1C" w:rsidP="007C4D1C">
      <w:pPr>
        <w:pStyle w:val="ListParagraph"/>
        <w:spacing w:line="240" w:lineRule="auto"/>
        <w:rPr>
          <w:rFonts w:ascii="Calibri" w:hAnsi="Calibri" w:cs="Calibri"/>
          <w:sz w:val="24"/>
          <w:szCs w:val="24"/>
        </w:rPr>
      </w:pPr>
    </w:p>
    <w:p w:rsidR="000961B3" w:rsidRPr="002B239B" w:rsidRDefault="000961B3" w:rsidP="007C4D1C">
      <w:pPr>
        <w:pStyle w:val="ListParagraph"/>
        <w:spacing w:line="240" w:lineRule="auto"/>
        <w:rPr>
          <w:rFonts w:ascii="Calibri" w:hAnsi="Calibri" w:cs="Calibri"/>
          <w:sz w:val="24"/>
          <w:szCs w:val="24"/>
        </w:rPr>
      </w:pPr>
    </w:p>
    <w:p w:rsidR="00DE511A" w:rsidRPr="002B239B" w:rsidRDefault="00DE511A" w:rsidP="007C4D1C">
      <w:pPr>
        <w:pStyle w:val="ListParagraph"/>
        <w:numPr>
          <w:ilvl w:val="0"/>
          <w:numId w:val="2"/>
        </w:numPr>
        <w:spacing w:line="240" w:lineRule="auto"/>
        <w:rPr>
          <w:rFonts w:ascii="Calibri" w:hAnsi="Calibri" w:cs="Calibri"/>
          <w:sz w:val="24"/>
          <w:szCs w:val="24"/>
        </w:rPr>
      </w:pPr>
      <w:r w:rsidRPr="002B239B">
        <w:rPr>
          <w:rFonts w:ascii="Calibri" w:hAnsi="Calibri" w:cs="Calibri"/>
          <w:sz w:val="24"/>
          <w:szCs w:val="24"/>
        </w:rPr>
        <w:t>Welcome and introductions</w:t>
      </w:r>
    </w:p>
    <w:p w:rsidR="007C4D1C" w:rsidRPr="009E4E3F" w:rsidRDefault="000120F6" w:rsidP="009E4E3F">
      <w:pPr>
        <w:pStyle w:val="ListParagraph"/>
        <w:numPr>
          <w:ilvl w:val="1"/>
          <w:numId w:val="2"/>
        </w:numPr>
        <w:rPr>
          <w:rFonts w:ascii="Calibri" w:hAnsi="Calibri" w:cs="Calibri"/>
          <w:sz w:val="24"/>
          <w:szCs w:val="24"/>
        </w:rPr>
      </w:pPr>
      <w:r w:rsidRPr="002B239B">
        <w:rPr>
          <w:rFonts w:ascii="Calibri" w:hAnsi="Calibri" w:cs="Calibri"/>
          <w:sz w:val="24"/>
          <w:szCs w:val="24"/>
        </w:rPr>
        <w:t xml:space="preserve">Members in attendance: </w:t>
      </w:r>
      <w:r w:rsidR="00675385" w:rsidRPr="002B239B">
        <w:rPr>
          <w:rFonts w:ascii="Calibri" w:hAnsi="Calibri" w:cs="Calibri"/>
          <w:sz w:val="24"/>
          <w:szCs w:val="24"/>
        </w:rPr>
        <w:t>Kristine Ferry -</w:t>
      </w:r>
      <w:r w:rsidRPr="002B239B">
        <w:rPr>
          <w:rFonts w:ascii="Calibri" w:hAnsi="Calibri" w:cs="Calibri"/>
          <w:sz w:val="24"/>
          <w:szCs w:val="24"/>
        </w:rPr>
        <w:t xml:space="preserve"> UCI Libraries</w:t>
      </w:r>
      <w:r w:rsidR="00675385" w:rsidRPr="002B239B">
        <w:rPr>
          <w:rFonts w:ascii="Calibri" w:hAnsi="Calibri" w:cs="Calibri"/>
          <w:sz w:val="24"/>
          <w:szCs w:val="24"/>
        </w:rPr>
        <w:t xml:space="preserve">, </w:t>
      </w:r>
      <w:r w:rsidR="002B239B" w:rsidRPr="002B239B">
        <w:rPr>
          <w:rFonts w:ascii="Calibri" w:hAnsi="Calibri" w:cs="Calibri"/>
          <w:sz w:val="24"/>
          <w:szCs w:val="24"/>
        </w:rPr>
        <w:t>Antoinette</w:t>
      </w:r>
      <w:r w:rsidRPr="002B239B">
        <w:rPr>
          <w:rFonts w:ascii="Calibri" w:hAnsi="Calibri" w:cs="Calibri"/>
          <w:sz w:val="24"/>
          <w:szCs w:val="24"/>
        </w:rPr>
        <w:t xml:space="preserve"> Avila</w:t>
      </w:r>
      <w:r w:rsidR="00675385" w:rsidRPr="002B239B">
        <w:rPr>
          <w:rFonts w:ascii="Calibri" w:hAnsi="Calibri" w:cs="Calibri"/>
          <w:sz w:val="24"/>
          <w:szCs w:val="24"/>
        </w:rPr>
        <w:t xml:space="preserve"> -</w:t>
      </w:r>
      <w:r w:rsidRPr="002B239B">
        <w:rPr>
          <w:rFonts w:ascii="Calibri" w:hAnsi="Calibri" w:cs="Calibri"/>
          <w:sz w:val="24"/>
          <w:szCs w:val="24"/>
        </w:rPr>
        <w:t xml:space="preserve"> UCI Libraries</w:t>
      </w:r>
      <w:r w:rsidR="00675385" w:rsidRPr="002B239B">
        <w:rPr>
          <w:rFonts w:ascii="Calibri" w:hAnsi="Calibri" w:cs="Calibri"/>
          <w:sz w:val="24"/>
          <w:szCs w:val="24"/>
        </w:rPr>
        <w:t xml:space="preserve">, </w:t>
      </w:r>
      <w:r w:rsidRPr="002B239B">
        <w:rPr>
          <w:rFonts w:ascii="Calibri" w:hAnsi="Calibri" w:cs="Calibri"/>
          <w:sz w:val="24"/>
          <w:szCs w:val="24"/>
        </w:rPr>
        <w:t>Jill T</w:t>
      </w:r>
      <w:r w:rsidR="002B239B">
        <w:rPr>
          <w:rFonts w:ascii="Calibri" w:hAnsi="Calibri" w:cs="Calibri"/>
          <w:sz w:val="24"/>
          <w:szCs w:val="24"/>
        </w:rPr>
        <w:t>h</w:t>
      </w:r>
      <w:r w:rsidRPr="002B239B">
        <w:rPr>
          <w:rFonts w:ascii="Calibri" w:hAnsi="Calibri" w:cs="Calibri"/>
          <w:sz w:val="24"/>
          <w:szCs w:val="24"/>
        </w:rPr>
        <w:t>rasher</w:t>
      </w:r>
      <w:r w:rsidR="00675385" w:rsidRPr="002B239B">
        <w:rPr>
          <w:rFonts w:ascii="Calibri" w:hAnsi="Calibri" w:cs="Calibri"/>
          <w:sz w:val="24"/>
          <w:szCs w:val="24"/>
        </w:rPr>
        <w:t xml:space="preserve"> - </w:t>
      </w:r>
      <w:r w:rsidRPr="002B239B">
        <w:rPr>
          <w:rFonts w:ascii="Calibri" w:hAnsi="Calibri" w:cs="Calibri"/>
          <w:sz w:val="24"/>
          <w:szCs w:val="24"/>
        </w:rPr>
        <w:t>Sherman Gardens and Library</w:t>
      </w:r>
      <w:r w:rsidR="00675385" w:rsidRPr="002B239B">
        <w:rPr>
          <w:rFonts w:ascii="Calibri" w:hAnsi="Calibri" w:cs="Calibri"/>
          <w:sz w:val="24"/>
          <w:szCs w:val="24"/>
        </w:rPr>
        <w:t xml:space="preserve">, </w:t>
      </w:r>
      <w:r w:rsidRPr="002B239B">
        <w:rPr>
          <w:rFonts w:ascii="Calibri" w:hAnsi="Calibri" w:cs="Calibri"/>
          <w:sz w:val="24"/>
          <w:szCs w:val="24"/>
        </w:rPr>
        <w:t>Melanie Shay</w:t>
      </w:r>
      <w:r w:rsidR="00675385" w:rsidRPr="002B239B">
        <w:rPr>
          <w:rFonts w:ascii="Calibri" w:hAnsi="Calibri" w:cs="Calibri"/>
          <w:sz w:val="24"/>
          <w:szCs w:val="24"/>
        </w:rPr>
        <w:t xml:space="preserve"> - </w:t>
      </w:r>
      <w:r w:rsidRPr="002B239B">
        <w:rPr>
          <w:rFonts w:ascii="Calibri" w:hAnsi="Calibri" w:cs="Calibri"/>
          <w:sz w:val="24"/>
          <w:szCs w:val="24"/>
        </w:rPr>
        <w:t>Orange County Public Library</w:t>
      </w:r>
      <w:r w:rsidR="00675385" w:rsidRPr="002B239B">
        <w:rPr>
          <w:rFonts w:ascii="Calibri" w:hAnsi="Calibri" w:cs="Calibri"/>
          <w:sz w:val="24"/>
          <w:szCs w:val="24"/>
        </w:rPr>
        <w:t xml:space="preserve">, </w:t>
      </w:r>
      <w:r w:rsidRPr="002B239B">
        <w:rPr>
          <w:rFonts w:ascii="Calibri" w:hAnsi="Calibri" w:cs="Calibri"/>
          <w:sz w:val="24"/>
          <w:szCs w:val="24"/>
        </w:rPr>
        <w:t>Genesis Hanson</w:t>
      </w:r>
      <w:r w:rsidR="00675385" w:rsidRPr="002B239B">
        <w:rPr>
          <w:rFonts w:ascii="Calibri" w:hAnsi="Calibri" w:cs="Calibri"/>
          <w:sz w:val="24"/>
          <w:szCs w:val="24"/>
        </w:rPr>
        <w:t xml:space="preserve"> -</w:t>
      </w:r>
      <w:r w:rsidRPr="002B239B">
        <w:rPr>
          <w:rFonts w:ascii="Calibri" w:hAnsi="Calibri" w:cs="Calibri"/>
          <w:sz w:val="24"/>
          <w:szCs w:val="24"/>
        </w:rPr>
        <w:t xml:space="preserve"> Mission Viejo Public Library</w:t>
      </w:r>
      <w:r w:rsidR="00675385" w:rsidRPr="002B239B">
        <w:rPr>
          <w:rFonts w:ascii="Calibri" w:hAnsi="Calibri" w:cs="Calibri"/>
          <w:sz w:val="24"/>
          <w:szCs w:val="24"/>
        </w:rPr>
        <w:t xml:space="preserve">, </w:t>
      </w:r>
      <w:r w:rsidRPr="002B239B">
        <w:rPr>
          <w:rFonts w:ascii="Calibri" w:hAnsi="Calibri" w:cs="Calibri"/>
          <w:sz w:val="24"/>
          <w:szCs w:val="24"/>
        </w:rPr>
        <w:t>Jenny Gasset</w:t>
      </w:r>
      <w:r w:rsidR="00675385" w:rsidRPr="002B239B">
        <w:rPr>
          <w:rFonts w:ascii="Calibri" w:hAnsi="Calibri" w:cs="Calibri"/>
          <w:sz w:val="24"/>
          <w:szCs w:val="24"/>
        </w:rPr>
        <w:t xml:space="preserve"> - </w:t>
      </w:r>
      <w:r w:rsidRPr="002B239B">
        <w:rPr>
          <w:rFonts w:ascii="Calibri" w:hAnsi="Calibri" w:cs="Calibri"/>
          <w:sz w:val="24"/>
          <w:szCs w:val="24"/>
        </w:rPr>
        <w:t>Orange County Public Library</w:t>
      </w:r>
      <w:r w:rsidR="00675385" w:rsidRPr="002B239B">
        <w:rPr>
          <w:rFonts w:ascii="Calibri" w:hAnsi="Calibri" w:cs="Calibri"/>
          <w:sz w:val="24"/>
          <w:szCs w:val="24"/>
        </w:rPr>
        <w:t xml:space="preserve">, Sara Hrachovy - </w:t>
      </w:r>
      <w:r w:rsidRPr="002B239B">
        <w:rPr>
          <w:rFonts w:ascii="Calibri" w:hAnsi="Calibri" w:cs="Calibri"/>
          <w:sz w:val="24"/>
          <w:szCs w:val="24"/>
        </w:rPr>
        <w:t xml:space="preserve">Concordia University Public Library </w:t>
      </w:r>
      <w:r w:rsidR="009E4E3F">
        <w:rPr>
          <w:rFonts w:ascii="Calibri" w:hAnsi="Calibri" w:cs="Calibri"/>
          <w:sz w:val="24"/>
          <w:szCs w:val="24"/>
        </w:rPr>
        <w:t xml:space="preserve">. Members not in attendance: Dr. Chris Davis – Capistrano Unified School District, Peter </w:t>
      </w:r>
      <w:proofErr w:type="spellStart"/>
      <w:r w:rsidR="009E4E3F">
        <w:rPr>
          <w:rFonts w:ascii="Calibri" w:hAnsi="Calibri" w:cs="Calibri"/>
          <w:sz w:val="24"/>
          <w:szCs w:val="24"/>
        </w:rPr>
        <w:t>Fatzaun</w:t>
      </w:r>
      <w:proofErr w:type="spellEnd"/>
      <w:r w:rsidR="009E4E3F">
        <w:rPr>
          <w:rFonts w:ascii="Calibri" w:hAnsi="Calibri" w:cs="Calibri"/>
          <w:sz w:val="24"/>
          <w:szCs w:val="24"/>
        </w:rPr>
        <w:t xml:space="preserve"> – Irvine Unified School District, Alicia </w:t>
      </w:r>
      <w:proofErr w:type="spellStart"/>
      <w:r w:rsidR="009E4E3F">
        <w:rPr>
          <w:rFonts w:ascii="Calibri" w:hAnsi="Calibri" w:cs="Calibri"/>
          <w:sz w:val="24"/>
          <w:szCs w:val="24"/>
        </w:rPr>
        <w:t>Foulk</w:t>
      </w:r>
      <w:proofErr w:type="spellEnd"/>
      <w:r w:rsidR="009E4E3F">
        <w:rPr>
          <w:rFonts w:ascii="Calibri" w:hAnsi="Calibri" w:cs="Calibri"/>
          <w:sz w:val="24"/>
          <w:szCs w:val="24"/>
        </w:rPr>
        <w:t xml:space="preserve"> –Saddleback Valley Unified School District, Tricia Osborne – Mission Viejo High School, Kiyo Nagatomi – Irvine Unified School District</w:t>
      </w:r>
    </w:p>
    <w:p w:rsidR="00DE511A" w:rsidRPr="002B239B" w:rsidRDefault="00DE511A" w:rsidP="007C4D1C">
      <w:pPr>
        <w:pStyle w:val="ListParagraph"/>
        <w:numPr>
          <w:ilvl w:val="0"/>
          <w:numId w:val="2"/>
        </w:numPr>
        <w:spacing w:line="240" w:lineRule="auto"/>
        <w:rPr>
          <w:rFonts w:ascii="Calibri" w:hAnsi="Calibri" w:cs="Calibri"/>
          <w:sz w:val="24"/>
          <w:szCs w:val="24"/>
        </w:rPr>
      </w:pPr>
      <w:r w:rsidRPr="002B239B">
        <w:rPr>
          <w:rFonts w:ascii="Calibri" w:hAnsi="Calibri" w:cs="Calibri"/>
          <w:sz w:val="24"/>
          <w:szCs w:val="24"/>
        </w:rPr>
        <w:t>Membership expectations and commitment</w:t>
      </w:r>
    </w:p>
    <w:p w:rsidR="00257770" w:rsidRPr="002B239B" w:rsidRDefault="00DC17BB" w:rsidP="00257770">
      <w:pPr>
        <w:pStyle w:val="ListParagraph"/>
        <w:numPr>
          <w:ilvl w:val="1"/>
          <w:numId w:val="2"/>
        </w:numPr>
        <w:rPr>
          <w:rFonts w:ascii="Calibri" w:hAnsi="Calibri" w:cs="Calibri"/>
          <w:sz w:val="24"/>
          <w:szCs w:val="24"/>
        </w:rPr>
      </w:pPr>
      <w:r w:rsidRPr="002B239B">
        <w:rPr>
          <w:rFonts w:ascii="Calibri" w:hAnsi="Calibri" w:cs="Calibri"/>
          <w:sz w:val="24"/>
          <w:szCs w:val="24"/>
        </w:rPr>
        <w:t>M</w:t>
      </w:r>
      <w:r w:rsidR="002B239B">
        <w:rPr>
          <w:rFonts w:ascii="Calibri" w:hAnsi="Calibri" w:cs="Calibri"/>
          <w:sz w:val="24"/>
          <w:szCs w:val="24"/>
        </w:rPr>
        <w:t xml:space="preserve">embership will be </w:t>
      </w:r>
      <w:r w:rsidRPr="002B239B">
        <w:rPr>
          <w:rFonts w:ascii="Calibri" w:hAnsi="Calibri" w:cs="Calibri"/>
          <w:sz w:val="24"/>
          <w:szCs w:val="24"/>
        </w:rPr>
        <w:t xml:space="preserve">open so that as many members can attend regardless of missing a meeting. There will be two meetings per academic year: one in spring and one </w:t>
      </w:r>
      <w:r w:rsidR="002B239B">
        <w:rPr>
          <w:rFonts w:ascii="Calibri" w:hAnsi="Calibri" w:cs="Calibri"/>
          <w:sz w:val="24"/>
          <w:szCs w:val="24"/>
        </w:rPr>
        <w:t>in fall. Additional meetings on as needed basis</w:t>
      </w:r>
      <w:r w:rsidRPr="002B239B">
        <w:rPr>
          <w:rFonts w:ascii="Calibri" w:hAnsi="Calibri" w:cs="Calibri"/>
          <w:sz w:val="24"/>
          <w:szCs w:val="24"/>
        </w:rPr>
        <w:t xml:space="preserve">. </w:t>
      </w:r>
    </w:p>
    <w:p w:rsidR="007C4D1C" w:rsidRPr="002B239B" w:rsidRDefault="007C4D1C" w:rsidP="007C4D1C">
      <w:pPr>
        <w:pStyle w:val="ListParagraph"/>
        <w:spacing w:line="240" w:lineRule="auto"/>
        <w:rPr>
          <w:rFonts w:ascii="Calibri" w:hAnsi="Calibri" w:cs="Calibri"/>
          <w:sz w:val="24"/>
          <w:szCs w:val="24"/>
        </w:rPr>
      </w:pPr>
    </w:p>
    <w:p w:rsidR="00DE511A" w:rsidRPr="002B239B" w:rsidRDefault="00DE511A" w:rsidP="007C4D1C">
      <w:pPr>
        <w:pStyle w:val="ListParagraph"/>
        <w:numPr>
          <w:ilvl w:val="0"/>
          <w:numId w:val="2"/>
        </w:numPr>
        <w:spacing w:line="240" w:lineRule="auto"/>
        <w:rPr>
          <w:rFonts w:ascii="Calibri" w:hAnsi="Calibri" w:cs="Calibri"/>
          <w:sz w:val="24"/>
          <w:szCs w:val="24"/>
        </w:rPr>
      </w:pPr>
      <w:r w:rsidRPr="002B239B">
        <w:rPr>
          <w:rFonts w:ascii="Calibri" w:hAnsi="Calibri" w:cs="Calibri"/>
          <w:sz w:val="24"/>
          <w:szCs w:val="24"/>
        </w:rPr>
        <w:t>Overview of the Library Technician Certificate at Saddleback</w:t>
      </w:r>
    </w:p>
    <w:p w:rsidR="00B94633" w:rsidRPr="002B239B" w:rsidRDefault="00DE511A" w:rsidP="00B94633">
      <w:pPr>
        <w:pStyle w:val="ListParagraph"/>
        <w:numPr>
          <w:ilvl w:val="1"/>
          <w:numId w:val="2"/>
        </w:numPr>
        <w:spacing w:line="240" w:lineRule="auto"/>
        <w:rPr>
          <w:rFonts w:ascii="Calibri" w:hAnsi="Calibri" w:cs="Calibri"/>
          <w:sz w:val="24"/>
          <w:szCs w:val="24"/>
        </w:rPr>
      </w:pPr>
      <w:r w:rsidRPr="002B239B">
        <w:rPr>
          <w:rFonts w:ascii="Calibri" w:hAnsi="Calibri" w:cs="Calibri"/>
          <w:sz w:val="24"/>
          <w:szCs w:val="24"/>
        </w:rPr>
        <w:t>Why we initiated the program</w:t>
      </w:r>
      <w:r w:rsidR="00DC17BB" w:rsidRPr="002B239B">
        <w:rPr>
          <w:rFonts w:ascii="Calibri" w:hAnsi="Calibri" w:cs="Calibri"/>
          <w:sz w:val="24"/>
          <w:szCs w:val="24"/>
        </w:rPr>
        <w:t xml:space="preserve"> - CTE group came to librarians saying there was strong LMI (Labor Market Information) data to suggest that a library technician program might be helpful in our service area. There are a couple of different paths/types of Career certif</w:t>
      </w:r>
      <w:r w:rsidR="002B239B">
        <w:rPr>
          <w:rFonts w:ascii="Calibri" w:hAnsi="Calibri" w:cs="Calibri"/>
          <w:sz w:val="24"/>
          <w:szCs w:val="24"/>
        </w:rPr>
        <w:t xml:space="preserve">icates that </w:t>
      </w:r>
      <w:r w:rsidR="00DC17BB" w:rsidRPr="002B239B">
        <w:rPr>
          <w:rFonts w:ascii="Calibri" w:hAnsi="Calibri" w:cs="Calibri"/>
          <w:sz w:val="24"/>
          <w:szCs w:val="24"/>
        </w:rPr>
        <w:t>Saddleback</w:t>
      </w:r>
      <w:r w:rsidR="002B239B">
        <w:rPr>
          <w:rFonts w:ascii="Calibri" w:hAnsi="Calibri" w:cs="Calibri"/>
          <w:sz w:val="24"/>
          <w:szCs w:val="24"/>
        </w:rPr>
        <w:t xml:space="preserve"> offers</w:t>
      </w:r>
      <w:r w:rsidR="00DC17BB" w:rsidRPr="002B239B">
        <w:rPr>
          <w:rFonts w:ascii="Calibri" w:hAnsi="Calibri" w:cs="Calibri"/>
          <w:sz w:val="24"/>
          <w:szCs w:val="24"/>
        </w:rPr>
        <w:t xml:space="preserve">. We started out proposing the low unit certificate – up to 15 units. </w:t>
      </w:r>
      <w:r w:rsidR="002B239B">
        <w:rPr>
          <w:rFonts w:ascii="Calibri" w:hAnsi="Calibri" w:cs="Calibri"/>
          <w:sz w:val="24"/>
          <w:szCs w:val="24"/>
        </w:rPr>
        <w:t xml:space="preserve">As of now, our Curriculum and Senate have approved the program’s initiation. </w:t>
      </w:r>
      <w:r w:rsidR="00DC17BB" w:rsidRPr="002B239B">
        <w:rPr>
          <w:rFonts w:ascii="Calibri" w:hAnsi="Calibri" w:cs="Calibri"/>
          <w:sz w:val="24"/>
          <w:szCs w:val="24"/>
        </w:rPr>
        <w:t xml:space="preserve">Recommendations from our Consultation Council and </w:t>
      </w:r>
      <w:r w:rsidR="007A4694" w:rsidRPr="002B239B">
        <w:rPr>
          <w:rFonts w:ascii="Calibri" w:hAnsi="Calibri" w:cs="Calibri"/>
          <w:sz w:val="24"/>
          <w:szCs w:val="24"/>
        </w:rPr>
        <w:t>the LAOCRC</w:t>
      </w:r>
      <w:r w:rsidR="00DC17BB" w:rsidRPr="002B239B">
        <w:rPr>
          <w:rFonts w:ascii="Calibri" w:hAnsi="Calibri" w:cs="Calibri"/>
          <w:sz w:val="24"/>
          <w:szCs w:val="24"/>
        </w:rPr>
        <w:t xml:space="preserve"> (Los Angeles/Orange County Regional Consortium)</w:t>
      </w:r>
      <w:r w:rsidR="002B239B">
        <w:rPr>
          <w:rFonts w:ascii="Calibri" w:hAnsi="Calibri" w:cs="Calibri"/>
          <w:sz w:val="24"/>
          <w:szCs w:val="24"/>
        </w:rPr>
        <w:t xml:space="preserve"> are the next step. Once</w:t>
      </w:r>
      <w:r w:rsidR="00DC17BB" w:rsidRPr="002B239B">
        <w:rPr>
          <w:rFonts w:ascii="Calibri" w:hAnsi="Calibri" w:cs="Calibri"/>
          <w:sz w:val="24"/>
          <w:szCs w:val="24"/>
        </w:rPr>
        <w:t xml:space="preserve"> approved, our board meeting minutes and other documentation will be due in April. The proposed description of the </w:t>
      </w:r>
      <w:r w:rsidR="002B239B">
        <w:rPr>
          <w:rFonts w:ascii="Calibri" w:hAnsi="Calibri" w:cs="Calibri"/>
          <w:sz w:val="24"/>
          <w:szCs w:val="24"/>
        </w:rPr>
        <w:t>for</w:t>
      </w:r>
      <w:r w:rsidR="00DC17BB" w:rsidRPr="002B239B">
        <w:rPr>
          <w:rFonts w:ascii="Calibri" w:hAnsi="Calibri" w:cs="Calibri"/>
          <w:sz w:val="24"/>
          <w:szCs w:val="24"/>
        </w:rPr>
        <w:t>m our approved initiation form was shared with group.</w:t>
      </w:r>
    </w:p>
    <w:p w:rsidR="00B94633" w:rsidRPr="002B239B" w:rsidRDefault="00DE511A" w:rsidP="00B94633">
      <w:pPr>
        <w:pStyle w:val="ListParagraph"/>
        <w:numPr>
          <w:ilvl w:val="1"/>
          <w:numId w:val="2"/>
        </w:numPr>
        <w:spacing w:line="240" w:lineRule="auto"/>
        <w:rPr>
          <w:rFonts w:ascii="Calibri" w:hAnsi="Calibri" w:cs="Calibri"/>
          <w:sz w:val="24"/>
          <w:szCs w:val="24"/>
        </w:rPr>
      </w:pPr>
      <w:r w:rsidRPr="002B239B">
        <w:rPr>
          <w:rFonts w:ascii="Calibri" w:hAnsi="Calibri" w:cs="Calibri"/>
          <w:sz w:val="24"/>
          <w:szCs w:val="24"/>
        </w:rPr>
        <w:t>LIB 100 and LIB 2H courses</w:t>
      </w:r>
      <w:r w:rsidR="00DC17BB" w:rsidRPr="002B239B">
        <w:rPr>
          <w:rFonts w:ascii="Calibri" w:hAnsi="Calibri" w:cs="Calibri"/>
          <w:sz w:val="24"/>
          <w:szCs w:val="24"/>
        </w:rPr>
        <w:t xml:space="preserve"> – Overview of the courses already offered from our area</w:t>
      </w:r>
      <w:r w:rsidR="00675385" w:rsidRPr="002B239B">
        <w:rPr>
          <w:rFonts w:ascii="Calibri" w:hAnsi="Calibri" w:cs="Calibri"/>
          <w:sz w:val="24"/>
          <w:szCs w:val="24"/>
        </w:rPr>
        <w:t xml:space="preserve"> was shared</w:t>
      </w:r>
      <w:r w:rsidR="00DC17BB" w:rsidRPr="002B239B">
        <w:rPr>
          <w:rFonts w:ascii="Calibri" w:hAnsi="Calibri" w:cs="Calibri"/>
          <w:sz w:val="24"/>
          <w:szCs w:val="24"/>
        </w:rPr>
        <w:t xml:space="preserve">. </w:t>
      </w:r>
      <w:r w:rsidR="00B94633" w:rsidRPr="002B239B">
        <w:rPr>
          <w:rFonts w:ascii="Calibri" w:hAnsi="Calibri" w:cs="Calibri"/>
          <w:sz w:val="24"/>
          <w:szCs w:val="24"/>
        </w:rPr>
        <w:t>Library 100 focu</w:t>
      </w:r>
      <w:r w:rsidR="002B239B">
        <w:rPr>
          <w:rFonts w:ascii="Calibri" w:hAnsi="Calibri" w:cs="Calibri"/>
          <w:sz w:val="24"/>
          <w:szCs w:val="24"/>
        </w:rPr>
        <w:t xml:space="preserve">ses on finding information using the Library resources (catalog and databases). </w:t>
      </w:r>
      <w:r w:rsidR="00B94633" w:rsidRPr="002B239B">
        <w:rPr>
          <w:rFonts w:ascii="Calibri" w:hAnsi="Calibri" w:cs="Calibri"/>
          <w:sz w:val="24"/>
          <w:szCs w:val="24"/>
        </w:rPr>
        <w:t xml:space="preserve"> </w:t>
      </w:r>
      <w:r w:rsidR="002B239B">
        <w:rPr>
          <w:rFonts w:ascii="Calibri" w:hAnsi="Calibri" w:cs="Calibri"/>
          <w:sz w:val="24"/>
          <w:szCs w:val="24"/>
        </w:rPr>
        <w:t>E</w:t>
      </w:r>
      <w:r w:rsidR="00B94633" w:rsidRPr="002B239B">
        <w:rPr>
          <w:rFonts w:ascii="Calibri" w:hAnsi="Calibri" w:cs="Calibri"/>
          <w:sz w:val="24"/>
          <w:szCs w:val="24"/>
        </w:rPr>
        <w:t xml:space="preserve">nrollment </w:t>
      </w:r>
      <w:r w:rsidR="002B239B">
        <w:rPr>
          <w:rFonts w:ascii="Calibri" w:hAnsi="Calibri" w:cs="Calibri"/>
          <w:sz w:val="24"/>
          <w:szCs w:val="24"/>
        </w:rPr>
        <w:t xml:space="preserve">for this course can be low </w:t>
      </w:r>
      <w:r w:rsidR="007A4694">
        <w:rPr>
          <w:rFonts w:ascii="Calibri" w:hAnsi="Calibri" w:cs="Calibri"/>
          <w:sz w:val="24"/>
          <w:szCs w:val="24"/>
        </w:rPr>
        <w:t>and does not</w:t>
      </w:r>
      <w:r w:rsidR="002B239B">
        <w:rPr>
          <w:rFonts w:ascii="Calibri" w:hAnsi="Calibri" w:cs="Calibri"/>
          <w:sz w:val="24"/>
          <w:szCs w:val="24"/>
        </w:rPr>
        <w:t xml:space="preserve"> always run. LIB 100</w:t>
      </w:r>
      <w:r w:rsidR="00B94633" w:rsidRPr="002B239B">
        <w:rPr>
          <w:rFonts w:ascii="Calibri" w:hAnsi="Calibri" w:cs="Calibri"/>
          <w:sz w:val="24"/>
          <w:szCs w:val="24"/>
        </w:rPr>
        <w:t xml:space="preserve"> transfers to CSU. </w:t>
      </w:r>
      <w:r w:rsidR="002B239B">
        <w:rPr>
          <w:rFonts w:ascii="Calibri" w:hAnsi="Calibri" w:cs="Calibri"/>
          <w:sz w:val="24"/>
          <w:szCs w:val="24"/>
        </w:rPr>
        <w:t xml:space="preserve">LIB </w:t>
      </w:r>
      <w:r w:rsidR="00B94633" w:rsidRPr="002B239B">
        <w:rPr>
          <w:rFonts w:ascii="Calibri" w:hAnsi="Calibri" w:cs="Calibri"/>
          <w:sz w:val="24"/>
          <w:szCs w:val="24"/>
        </w:rPr>
        <w:t xml:space="preserve">2H sometimes can run multiple sections and builds on Library 100, focusing on </w:t>
      </w:r>
      <w:r w:rsidR="007C1848">
        <w:rPr>
          <w:rFonts w:ascii="Calibri" w:hAnsi="Calibri" w:cs="Calibri"/>
          <w:sz w:val="24"/>
          <w:szCs w:val="24"/>
        </w:rPr>
        <w:t xml:space="preserve">information literacy, </w:t>
      </w:r>
      <w:r w:rsidR="00B94633" w:rsidRPr="002B239B">
        <w:rPr>
          <w:rFonts w:ascii="Calibri" w:hAnsi="Calibri" w:cs="Calibri"/>
          <w:sz w:val="24"/>
          <w:szCs w:val="24"/>
        </w:rPr>
        <w:t>scholarly sources, evaluating information outside databases, and the academic research process.</w:t>
      </w:r>
    </w:p>
    <w:p w:rsidR="00B94633" w:rsidRPr="002B239B" w:rsidRDefault="00DE511A" w:rsidP="00B94633">
      <w:pPr>
        <w:pStyle w:val="ListParagraph"/>
        <w:numPr>
          <w:ilvl w:val="1"/>
          <w:numId w:val="2"/>
        </w:numPr>
        <w:spacing w:line="240" w:lineRule="auto"/>
        <w:rPr>
          <w:rFonts w:ascii="Calibri" w:hAnsi="Calibri" w:cs="Calibri"/>
          <w:sz w:val="24"/>
          <w:szCs w:val="24"/>
        </w:rPr>
      </w:pPr>
      <w:r w:rsidRPr="002B239B">
        <w:rPr>
          <w:rFonts w:ascii="Calibri" w:hAnsi="Calibri" w:cs="Calibri"/>
          <w:sz w:val="24"/>
          <w:szCs w:val="24"/>
        </w:rPr>
        <w:t>Non-library courses to initiate program</w:t>
      </w:r>
      <w:r w:rsidR="00675385" w:rsidRPr="002B239B">
        <w:rPr>
          <w:rFonts w:ascii="Calibri" w:hAnsi="Calibri" w:cs="Calibri"/>
          <w:sz w:val="24"/>
          <w:szCs w:val="24"/>
        </w:rPr>
        <w:t xml:space="preserve"> - </w:t>
      </w:r>
      <w:r w:rsidR="00675385" w:rsidRPr="002B239B">
        <w:rPr>
          <w:rFonts w:ascii="Calibri" w:eastAsiaTheme="minorEastAsia" w:hAnsi="Calibri" w:cs="Calibri"/>
          <w:color w:val="000000" w:themeColor="text1"/>
          <w:kern w:val="24"/>
          <w:sz w:val="24"/>
          <w:szCs w:val="24"/>
        </w:rPr>
        <w:t xml:space="preserve">The </w:t>
      </w:r>
      <w:r w:rsidR="002B239B" w:rsidRPr="002B239B">
        <w:rPr>
          <w:rFonts w:ascii="Calibri" w:eastAsiaTheme="minorEastAsia" w:hAnsi="Calibri" w:cs="Calibri"/>
          <w:color w:val="000000" w:themeColor="text1"/>
          <w:kern w:val="24"/>
          <w:sz w:val="24"/>
          <w:szCs w:val="24"/>
        </w:rPr>
        <w:t>non-library</w:t>
      </w:r>
      <w:r w:rsidR="00675385" w:rsidRPr="002B239B">
        <w:rPr>
          <w:rFonts w:ascii="Calibri" w:eastAsiaTheme="minorEastAsia" w:hAnsi="Calibri" w:cs="Calibri"/>
          <w:color w:val="000000" w:themeColor="text1"/>
          <w:kern w:val="24"/>
          <w:sz w:val="24"/>
          <w:szCs w:val="24"/>
        </w:rPr>
        <w:t xml:space="preserve"> courses that we thought would meet the needs of the soft skills and communication expectations to begin the program were mainly written and oral communication classes and basic computer literacy courses. </w:t>
      </w:r>
      <w:r w:rsidR="00B94633" w:rsidRPr="002B239B">
        <w:rPr>
          <w:rFonts w:ascii="Calibri" w:eastAsiaTheme="minorEastAsia" w:hAnsi="Calibri" w:cs="Calibri"/>
          <w:color w:val="000000" w:themeColor="text1"/>
          <w:kern w:val="24"/>
          <w:sz w:val="24"/>
          <w:szCs w:val="24"/>
        </w:rPr>
        <w:t xml:space="preserve">They include </w:t>
      </w:r>
      <w:r w:rsidR="002B239B">
        <w:rPr>
          <w:rFonts w:ascii="Calibri" w:hAnsi="Calibri" w:cs="Calibri"/>
          <w:sz w:val="24"/>
          <w:szCs w:val="24"/>
        </w:rPr>
        <w:t>ENG</w:t>
      </w:r>
      <w:r w:rsidR="00B94633" w:rsidRPr="002B239B">
        <w:rPr>
          <w:rFonts w:ascii="Calibri" w:hAnsi="Calibri" w:cs="Calibri"/>
          <w:sz w:val="24"/>
          <w:szCs w:val="24"/>
        </w:rPr>
        <w:t xml:space="preserve"> 1A, </w:t>
      </w:r>
      <w:r w:rsidR="002B239B">
        <w:rPr>
          <w:rFonts w:ascii="Calibri" w:hAnsi="Calibri" w:cs="Calibri"/>
          <w:sz w:val="24"/>
          <w:szCs w:val="24"/>
        </w:rPr>
        <w:t>ENG1A H, COMM 1, BUS</w:t>
      </w:r>
      <w:r w:rsidR="00B94633" w:rsidRPr="002B239B">
        <w:rPr>
          <w:rFonts w:ascii="Calibri" w:hAnsi="Calibri" w:cs="Calibri"/>
          <w:sz w:val="24"/>
          <w:szCs w:val="24"/>
        </w:rPr>
        <w:t xml:space="preserve"> 102, CIM10, CIM112</w:t>
      </w:r>
    </w:p>
    <w:p w:rsidR="00DE511A" w:rsidRPr="002B239B" w:rsidRDefault="00DE511A" w:rsidP="00675385">
      <w:pPr>
        <w:pStyle w:val="ListParagraph"/>
        <w:numPr>
          <w:ilvl w:val="1"/>
          <w:numId w:val="2"/>
        </w:numPr>
        <w:spacing w:after="0" w:line="240" w:lineRule="auto"/>
        <w:rPr>
          <w:rFonts w:ascii="Calibri" w:hAnsi="Calibri" w:cs="Calibri"/>
          <w:sz w:val="24"/>
          <w:szCs w:val="24"/>
        </w:rPr>
      </w:pPr>
      <w:r w:rsidRPr="002B239B">
        <w:rPr>
          <w:rFonts w:ascii="Calibri" w:hAnsi="Calibri" w:cs="Calibri"/>
          <w:sz w:val="24"/>
          <w:szCs w:val="24"/>
        </w:rPr>
        <w:t xml:space="preserve">Possible additions to the program </w:t>
      </w:r>
      <w:r w:rsidR="00675385" w:rsidRPr="002B239B">
        <w:rPr>
          <w:rFonts w:ascii="Calibri" w:hAnsi="Calibri" w:cs="Calibri"/>
          <w:sz w:val="24"/>
          <w:szCs w:val="24"/>
        </w:rPr>
        <w:t xml:space="preserve">- </w:t>
      </w:r>
      <w:r w:rsidR="00675385" w:rsidRPr="002B239B">
        <w:rPr>
          <w:rFonts w:ascii="Calibri" w:eastAsiaTheme="minorEastAsia" w:hAnsi="Calibri" w:cs="Calibri"/>
          <w:color w:val="000000" w:themeColor="text1"/>
          <w:kern w:val="24"/>
          <w:sz w:val="24"/>
          <w:szCs w:val="24"/>
        </w:rPr>
        <w:t xml:space="preserve">There are other possibilities for the program in the future. For example, we could build and offer a CWE 1-unit course that </w:t>
      </w:r>
      <w:r w:rsidR="00675385" w:rsidRPr="002B239B">
        <w:rPr>
          <w:rFonts w:ascii="Calibri" w:eastAsiaTheme="minorEastAsia" w:hAnsi="Calibri" w:cs="Calibri"/>
          <w:color w:val="000000" w:themeColor="text1"/>
          <w:kern w:val="24"/>
          <w:sz w:val="24"/>
          <w:szCs w:val="24"/>
        </w:rPr>
        <w:lastRenderedPageBreak/>
        <w:t xml:space="preserve">collaborates with local organizations that can give students work experience and transferable units. </w:t>
      </w:r>
    </w:p>
    <w:p w:rsidR="007C4D1C" w:rsidRPr="002B239B" w:rsidRDefault="007C4D1C" w:rsidP="007C4D1C">
      <w:pPr>
        <w:pStyle w:val="ListParagraph"/>
        <w:spacing w:line="240" w:lineRule="auto"/>
        <w:rPr>
          <w:rFonts w:ascii="Calibri" w:hAnsi="Calibri" w:cs="Calibri"/>
          <w:sz w:val="24"/>
          <w:szCs w:val="24"/>
        </w:rPr>
      </w:pPr>
    </w:p>
    <w:p w:rsidR="001E684E" w:rsidRPr="002B239B" w:rsidRDefault="003615E9" w:rsidP="001E684E">
      <w:pPr>
        <w:pStyle w:val="ListParagraph"/>
        <w:numPr>
          <w:ilvl w:val="0"/>
          <w:numId w:val="2"/>
        </w:numPr>
        <w:spacing w:line="240" w:lineRule="auto"/>
        <w:rPr>
          <w:rFonts w:ascii="Calibri" w:hAnsi="Calibri" w:cs="Calibri"/>
          <w:sz w:val="24"/>
          <w:szCs w:val="24"/>
        </w:rPr>
      </w:pPr>
      <w:r w:rsidRPr="002B239B">
        <w:rPr>
          <w:rFonts w:ascii="Calibri" w:hAnsi="Calibri" w:cs="Calibri"/>
          <w:sz w:val="24"/>
          <w:szCs w:val="24"/>
        </w:rPr>
        <w:t>The b</w:t>
      </w:r>
      <w:r w:rsidR="00DE511A" w:rsidRPr="002B239B">
        <w:rPr>
          <w:rFonts w:ascii="Calibri" w:hAnsi="Calibri" w:cs="Calibri"/>
          <w:sz w:val="24"/>
          <w:szCs w:val="24"/>
        </w:rPr>
        <w:t>oard</w:t>
      </w:r>
      <w:r w:rsidR="007C456D" w:rsidRPr="002B239B">
        <w:rPr>
          <w:rFonts w:ascii="Calibri" w:hAnsi="Calibri" w:cs="Calibri"/>
          <w:sz w:val="24"/>
          <w:szCs w:val="24"/>
        </w:rPr>
        <w:t xml:space="preserve">’s turn. </w:t>
      </w:r>
      <w:r w:rsidR="00DE511A" w:rsidRPr="002B239B">
        <w:rPr>
          <w:rFonts w:ascii="Calibri" w:hAnsi="Calibri" w:cs="Calibri"/>
          <w:sz w:val="24"/>
          <w:szCs w:val="24"/>
        </w:rPr>
        <w:t>We want to hear from you!</w:t>
      </w:r>
    </w:p>
    <w:p w:rsidR="001E684E" w:rsidRPr="002B239B" w:rsidRDefault="000F1F8F" w:rsidP="001E684E">
      <w:pPr>
        <w:pStyle w:val="ListParagraph"/>
        <w:numPr>
          <w:ilvl w:val="1"/>
          <w:numId w:val="2"/>
        </w:numPr>
        <w:spacing w:line="240" w:lineRule="auto"/>
        <w:rPr>
          <w:rFonts w:ascii="Calibri" w:hAnsi="Calibri" w:cs="Calibri"/>
          <w:sz w:val="24"/>
          <w:szCs w:val="24"/>
        </w:rPr>
      </w:pPr>
      <w:r w:rsidRPr="002B239B">
        <w:rPr>
          <w:rFonts w:ascii="Calibri" w:hAnsi="Calibri" w:cs="Calibri"/>
          <w:sz w:val="24"/>
          <w:szCs w:val="24"/>
        </w:rPr>
        <w:t xml:space="preserve">Experience needed: </w:t>
      </w:r>
      <w:r w:rsidR="00B94633" w:rsidRPr="002B239B">
        <w:rPr>
          <w:rFonts w:ascii="Calibri" w:hAnsi="Calibri" w:cs="Calibri"/>
          <w:sz w:val="24"/>
          <w:szCs w:val="24"/>
        </w:rPr>
        <w:t>Training on professional demeanor</w:t>
      </w:r>
      <w:r w:rsidR="000120F6" w:rsidRPr="002B239B">
        <w:rPr>
          <w:rFonts w:ascii="Calibri" w:hAnsi="Calibri" w:cs="Calibri"/>
          <w:sz w:val="24"/>
          <w:szCs w:val="24"/>
        </w:rPr>
        <w:t>, library etiquette, writing skills are important (email and business writing). Support for having business writing and communication classes included in certificate</w:t>
      </w:r>
      <w:r w:rsidRPr="002B239B">
        <w:rPr>
          <w:rFonts w:ascii="Calibri" w:hAnsi="Calibri" w:cs="Calibri"/>
          <w:sz w:val="24"/>
          <w:szCs w:val="24"/>
        </w:rPr>
        <w:t xml:space="preserve">. </w:t>
      </w:r>
      <w:r w:rsidR="000120F6" w:rsidRPr="002B239B">
        <w:rPr>
          <w:rFonts w:ascii="Calibri" w:hAnsi="Calibri" w:cs="Calibri"/>
          <w:sz w:val="24"/>
          <w:szCs w:val="24"/>
        </w:rPr>
        <w:t xml:space="preserve">Most employees at UCI start out as </w:t>
      </w:r>
      <w:r w:rsidR="00B94633" w:rsidRPr="002B239B">
        <w:rPr>
          <w:rFonts w:ascii="Calibri" w:hAnsi="Calibri" w:cs="Calibri"/>
          <w:sz w:val="24"/>
          <w:szCs w:val="24"/>
        </w:rPr>
        <w:t>a student worker, so we would be i</w:t>
      </w:r>
      <w:r w:rsidR="000120F6" w:rsidRPr="002B239B">
        <w:rPr>
          <w:rFonts w:ascii="Calibri" w:hAnsi="Calibri" w:cs="Calibri"/>
          <w:sz w:val="24"/>
          <w:szCs w:val="24"/>
        </w:rPr>
        <w:t>nterested in CTE coop</w:t>
      </w:r>
      <w:r w:rsidR="00B94633" w:rsidRPr="002B239B">
        <w:rPr>
          <w:rFonts w:ascii="Calibri" w:hAnsi="Calibri" w:cs="Calibri"/>
          <w:sz w:val="24"/>
          <w:szCs w:val="24"/>
        </w:rPr>
        <w:t>erative</w:t>
      </w:r>
      <w:r w:rsidR="000120F6" w:rsidRPr="002B239B">
        <w:rPr>
          <w:rFonts w:ascii="Calibri" w:hAnsi="Calibri" w:cs="Calibri"/>
          <w:sz w:val="24"/>
          <w:szCs w:val="24"/>
        </w:rPr>
        <w:t xml:space="preserve"> work experience</w:t>
      </w:r>
      <w:r w:rsidRPr="002B239B">
        <w:rPr>
          <w:rFonts w:ascii="Calibri" w:hAnsi="Calibri" w:cs="Calibri"/>
          <w:sz w:val="24"/>
          <w:szCs w:val="24"/>
        </w:rPr>
        <w:t xml:space="preserve">. </w:t>
      </w:r>
      <w:r w:rsidR="000120F6" w:rsidRPr="002B239B">
        <w:rPr>
          <w:rFonts w:ascii="Calibri" w:hAnsi="Calibri" w:cs="Calibri"/>
          <w:sz w:val="24"/>
          <w:szCs w:val="24"/>
        </w:rPr>
        <w:t>Customer service is key; most jobs are public facing. Balance customer service with library skills for those who want to advance beyond library tech. Need to hire people who can diffuse tense situations and handle challenging transactions</w:t>
      </w:r>
      <w:r w:rsidRPr="002B239B">
        <w:rPr>
          <w:rFonts w:ascii="Calibri" w:hAnsi="Calibri" w:cs="Calibri"/>
          <w:sz w:val="24"/>
          <w:szCs w:val="24"/>
        </w:rPr>
        <w:t xml:space="preserve">. </w:t>
      </w:r>
      <w:r w:rsidR="000120F6" w:rsidRPr="002B239B">
        <w:rPr>
          <w:rFonts w:ascii="Calibri" w:hAnsi="Calibri" w:cs="Calibri"/>
          <w:sz w:val="24"/>
          <w:szCs w:val="24"/>
        </w:rPr>
        <w:t xml:space="preserve">Important to manage expectations for working in a library. Many new hires </w:t>
      </w:r>
      <w:r w:rsidR="00B94633" w:rsidRPr="002B239B">
        <w:rPr>
          <w:rFonts w:ascii="Calibri" w:hAnsi="Calibri" w:cs="Calibri"/>
          <w:sz w:val="24"/>
          <w:szCs w:val="24"/>
        </w:rPr>
        <w:t>do not</w:t>
      </w:r>
      <w:r w:rsidR="000120F6" w:rsidRPr="002B239B">
        <w:rPr>
          <w:rFonts w:ascii="Calibri" w:hAnsi="Calibri" w:cs="Calibri"/>
          <w:sz w:val="24"/>
          <w:szCs w:val="24"/>
        </w:rPr>
        <w:t xml:space="preserve"> want to wo</w:t>
      </w:r>
      <w:r w:rsidR="00C7665B">
        <w:rPr>
          <w:rFonts w:ascii="Calibri" w:hAnsi="Calibri" w:cs="Calibri"/>
          <w:sz w:val="24"/>
          <w:szCs w:val="24"/>
        </w:rPr>
        <w:t>rk weekend and nights. Ability</w:t>
      </w:r>
      <w:r w:rsidR="000120F6" w:rsidRPr="002B239B">
        <w:rPr>
          <w:rFonts w:ascii="Calibri" w:hAnsi="Calibri" w:cs="Calibri"/>
          <w:sz w:val="24"/>
          <w:szCs w:val="24"/>
        </w:rPr>
        <w:t xml:space="preserve"> to work</w:t>
      </w:r>
      <w:r w:rsidR="00C7665B">
        <w:rPr>
          <w:rFonts w:ascii="Calibri" w:hAnsi="Calibri" w:cs="Calibri"/>
          <w:sz w:val="24"/>
          <w:szCs w:val="24"/>
        </w:rPr>
        <w:t xml:space="preserve"> with diverse public and keep</w:t>
      </w:r>
      <w:r w:rsidR="000120F6" w:rsidRPr="002B239B">
        <w:rPr>
          <w:rFonts w:ascii="Calibri" w:hAnsi="Calibri" w:cs="Calibri"/>
          <w:sz w:val="24"/>
          <w:szCs w:val="24"/>
        </w:rPr>
        <w:t xml:space="preserve"> personal biases</w:t>
      </w:r>
      <w:r w:rsidR="00C7665B">
        <w:rPr>
          <w:rFonts w:ascii="Calibri" w:hAnsi="Calibri" w:cs="Calibri"/>
          <w:sz w:val="24"/>
          <w:szCs w:val="24"/>
        </w:rPr>
        <w:t xml:space="preserve"> out of interactions</w:t>
      </w:r>
      <w:r w:rsidR="000120F6" w:rsidRPr="002B239B">
        <w:rPr>
          <w:rFonts w:ascii="Calibri" w:hAnsi="Calibri" w:cs="Calibri"/>
          <w:sz w:val="24"/>
          <w:szCs w:val="24"/>
        </w:rPr>
        <w:t xml:space="preserve"> when talking to patron</w:t>
      </w:r>
      <w:r w:rsidR="00C7665B">
        <w:rPr>
          <w:rFonts w:ascii="Calibri" w:hAnsi="Calibri" w:cs="Calibri"/>
          <w:sz w:val="24"/>
          <w:szCs w:val="24"/>
        </w:rPr>
        <w:t xml:space="preserve"> is important</w:t>
      </w:r>
      <w:r w:rsidR="001E684E" w:rsidRPr="002B239B">
        <w:rPr>
          <w:rFonts w:ascii="Calibri" w:hAnsi="Calibri" w:cs="Calibri"/>
          <w:sz w:val="24"/>
          <w:szCs w:val="24"/>
        </w:rPr>
        <w:t>. People with restaurant/retail experience have been successful candidates, balancing that with some research skills for those who want to go up.  How to diffuse problematic or tense situations is an important skill. Library ethics, managing expectations with schedules (often you have to work nights and weekends), understanding how to maintain a neutral, unbiased perspective when providing help, not sharing too much personal information.</w:t>
      </w:r>
    </w:p>
    <w:p w:rsidR="001E684E" w:rsidRPr="002B239B" w:rsidRDefault="000F1F8F" w:rsidP="001E684E">
      <w:pPr>
        <w:pStyle w:val="ListParagraph"/>
        <w:numPr>
          <w:ilvl w:val="1"/>
          <w:numId w:val="2"/>
        </w:numPr>
        <w:rPr>
          <w:rFonts w:ascii="Calibri" w:hAnsi="Calibri" w:cs="Calibri"/>
          <w:sz w:val="24"/>
          <w:szCs w:val="24"/>
        </w:rPr>
      </w:pPr>
      <w:r w:rsidRPr="002B239B">
        <w:rPr>
          <w:rFonts w:ascii="Calibri" w:hAnsi="Calibri" w:cs="Calibri"/>
          <w:sz w:val="24"/>
          <w:szCs w:val="24"/>
        </w:rPr>
        <w:t>Skills/knowledge needed:</w:t>
      </w:r>
      <w:r w:rsidR="005F0C8B">
        <w:rPr>
          <w:rFonts w:ascii="Calibri" w:hAnsi="Calibri" w:cs="Calibri"/>
          <w:sz w:val="24"/>
          <w:szCs w:val="24"/>
        </w:rPr>
        <w:t xml:space="preserve"> </w:t>
      </w:r>
      <w:r w:rsidRPr="002B239B">
        <w:rPr>
          <w:rFonts w:ascii="Calibri" w:hAnsi="Calibri" w:cs="Calibri"/>
          <w:sz w:val="24"/>
          <w:szCs w:val="24"/>
        </w:rPr>
        <w:t>Public ski</w:t>
      </w:r>
      <w:r w:rsidR="005F0C8B">
        <w:rPr>
          <w:rFonts w:ascii="Calibri" w:hAnsi="Calibri" w:cs="Calibri"/>
          <w:sz w:val="24"/>
          <w:szCs w:val="24"/>
        </w:rPr>
        <w:t xml:space="preserve">lls, creative thinking, Windows. </w:t>
      </w:r>
      <w:r w:rsidRPr="002B239B">
        <w:rPr>
          <w:rFonts w:ascii="Calibri" w:hAnsi="Calibri" w:cs="Calibri"/>
          <w:sz w:val="24"/>
          <w:szCs w:val="24"/>
        </w:rPr>
        <w:t xml:space="preserve">Training on foundational library ethics like patron privacy, intellectual freedom, etc. </w:t>
      </w:r>
      <w:r w:rsidR="005F0C8B" w:rsidRPr="002B239B">
        <w:rPr>
          <w:rFonts w:ascii="Calibri" w:hAnsi="Calibri" w:cs="Calibri"/>
          <w:sz w:val="24"/>
          <w:szCs w:val="24"/>
        </w:rPr>
        <w:t>Do not</w:t>
      </w:r>
      <w:r w:rsidRPr="002B239B">
        <w:rPr>
          <w:rFonts w:ascii="Calibri" w:hAnsi="Calibri" w:cs="Calibri"/>
          <w:sz w:val="24"/>
          <w:szCs w:val="24"/>
        </w:rPr>
        <w:t xml:space="preserve"> need to go in-depth but helpful to touch on. Thinking on your feet is important and problem solving. Being able to help people with all levels of experience, to not just be familiar with a program but be able to explain to someone else how to accomplish what they need using the skills/tools available</w:t>
      </w:r>
      <w:r w:rsidR="001E684E" w:rsidRPr="002B239B">
        <w:rPr>
          <w:rFonts w:ascii="Calibri" w:hAnsi="Calibri" w:cs="Calibri"/>
          <w:sz w:val="24"/>
          <w:szCs w:val="24"/>
        </w:rPr>
        <w:t xml:space="preserve">. Being able to teach or model how to use technology. </w:t>
      </w:r>
    </w:p>
    <w:p w:rsidR="001E684E" w:rsidRPr="002B239B" w:rsidRDefault="00374520" w:rsidP="001E684E">
      <w:pPr>
        <w:pStyle w:val="ListParagraph"/>
        <w:numPr>
          <w:ilvl w:val="1"/>
          <w:numId w:val="2"/>
        </w:numPr>
        <w:rPr>
          <w:rFonts w:ascii="Calibri" w:hAnsi="Calibri" w:cs="Calibri"/>
          <w:sz w:val="24"/>
          <w:szCs w:val="24"/>
        </w:rPr>
      </w:pPr>
      <w:r w:rsidRPr="002B239B">
        <w:rPr>
          <w:rFonts w:ascii="Calibri" w:hAnsi="Calibri" w:cs="Calibri"/>
          <w:sz w:val="24"/>
          <w:szCs w:val="24"/>
        </w:rPr>
        <w:t>Changing/shifting responsibilities:</w:t>
      </w:r>
      <w:r w:rsidR="005F0C8B">
        <w:rPr>
          <w:rFonts w:ascii="Calibri" w:hAnsi="Calibri" w:cs="Calibri"/>
          <w:sz w:val="24"/>
          <w:szCs w:val="24"/>
        </w:rPr>
        <w:t xml:space="preserve"> </w:t>
      </w:r>
      <w:r w:rsidR="000F1F8F" w:rsidRPr="002B239B">
        <w:rPr>
          <w:rFonts w:ascii="Calibri" w:hAnsi="Calibri" w:cs="Calibri"/>
          <w:sz w:val="24"/>
          <w:szCs w:val="24"/>
        </w:rPr>
        <w:t>Need to teach LC call numbers</w:t>
      </w:r>
      <w:r w:rsidR="001E684E" w:rsidRPr="002B239B">
        <w:rPr>
          <w:rFonts w:ascii="Calibri" w:hAnsi="Calibri" w:cs="Calibri"/>
          <w:sz w:val="24"/>
          <w:szCs w:val="24"/>
        </w:rPr>
        <w:t xml:space="preserve"> and the difference between the Dewey system.</w:t>
      </w:r>
      <w:r w:rsidR="000F1F8F" w:rsidRPr="002B239B">
        <w:rPr>
          <w:rFonts w:ascii="Calibri" w:hAnsi="Calibri" w:cs="Calibri"/>
          <w:sz w:val="24"/>
          <w:szCs w:val="24"/>
        </w:rPr>
        <w:t xml:space="preserve"> </w:t>
      </w:r>
      <w:r w:rsidR="005F0C8B">
        <w:rPr>
          <w:rFonts w:ascii="Calibri" w:hAnsi="Calibri" w:cs="Calibri"/>
          <w:sz w:val="24"/>
          <w:szCs w:val="24"/>
        </w:rPr>
        <w:t>Being able to Interact</w:t>
      </w:r>
      <w:r w:rsidR="000F1F8F" w:rsidRPr="002B239B">
        <w:rPr>
          <w:rFonts w:ascii="Calibri" w:hAnsi="Calibri" w:cs="Calibri"/>
          <w:sz w:val="24"/>
          <w:szCs w:val="24"/>
        </w:rPr>
        <w:t xml:space="preserve"> more with people’s own devices r</w:t>
      </w:r>
      <w:r w:rsidR="005F0C8B">
        <w:rPr>
          <w:rFonts w:ascii="Calibri" w:hAnsi="Calibri" w:cs="Calibri"/>
          <w:sz w:val="24"/>
          <w:szCs w:val="24"/>
        </w:rPr>
        <w:t>ather than Library computers since many people have their own laptops or mobile devices</w:t>
      </w:r>
      <w:r w:rsidR="000F1F8F" w:rsidRPr="002B239B">
        <w:rPr>
          <w:rFonts w:ascii="Calibri" w:hAnsi="Calibri" w:cs="Calibri"/>
          <w:sz w:val="24"/>
          <w:szCs w:val="24"/>
        </w:rPr>
        <w:t xml:space="preserve">. Need to be able to </w:t>
      </w:r>
      <w:r w:rsidR="005F0C8B">
        <w:rPr>
          <w:rFonts w:ascii="Calibri" w:hAnsi="Calibri" w:cs="Calibri"/>
          <w:sz w:val="24"/>
          <w:szCs w:val="24"/>
        </w:rPr>
        <w:t>give clear</w:t>
      </w:r>
      <w:r w:rsidR="000F1F8F" w:rsidRPr="002B239B">
        <w:rPr>
          <w:rFonts w:ascii="Calibri" w:hAnsi="Calibri" w:cs="Calibri"/>
          <w:sz w:val="24"/>
          <w:szCs w:val="24"/>
        </w:rPr>
        <w:t xml:space="preserve"> instructions to people. </w:t>
      </w:r>
      <w:r w:rsidR="005F0C8B">
        <w:rPr>
          <w:rFonts w:ascii="Calibri" w:hAnsi="Calibri" w:cs="Calibri"/>
          <w:sz w:val="24"/>
          <w:szCs w:val="24"/>
        </w:rPr>
        <w:t xml:space="preserve">Being comfortable with change. Change management </w:t>
      </w:r>
      <w:r w:rsidR="000F1F8F" w:rsidRPr="002B239B">
        <w:rPr>
          <w:rFonts w:ascii="Calibri" w:hAnsi="Calibri" w:cs="Calibri"/>
          <w:sz w:val="24"/>
          <w:szCs w:val="24"/>
        </w:rPr>
        <w:t xml:space="preserve">is important. What they think a library job is like </w:t>
      </w:r>
      <w:r w:rsidR="007A4694" w:rsidRPr="002B239B">
        <w:rPr>
          <w:rFonts w:ascii="Calibri" w:hAnsi="Calibri" w:cs="Calibri"/>
          <w:sz w:val="24"/>
          <w:szCs w:val="24"/>
        </w:rPr>
        <w:t>is not</w:t>
      </w:r>
      <w:r w:rsidR="000F1F8F" w:rsidRPr="002B239B">
        <w:rPr>
          <w:rFonts w:ascii="Calibri" w:hAnsi="Calibri" w:cs="Calibri"/>
          <w:sz w:val="24"/>
          <w:szCs w:val="24"/>
        </w:rPr>
        <w:t xml:space="preserve"> always what it looks like now or will look like i</w:t>
      </w:r>
      <w:r w:rsidR="00D354AC">
        <w:rPr>
          <w:rFonts w:ascii="Calibri" w:hAnsi="Calibri" w:cs="Calibri"/>
          <w:sz w:val="24"/>
          <w:szCs w:val="24"/>
        </w:rPr>
        <w:t xml:space="preserve">n future. </w:t>
      </w:r>
      <w:r w:rsidR="001E684E" w:rsidRPr="002B239B">
        <w:rPr>
          <w:rFonts w:ascii="Calibri" w:hAnsi="Calibri" w:cs="Calibri"/>
          <w:sz w:val="24"/>
          <w:szCs w:val="24"/>
        </w:rPr>
        <w:t xml:space="preserve">Change is a constant in our profession.  People need to be flexible and learn how to deal with change. </w:t>
      </w:r>
    </w:p>
    <w:p w:rsidR="00EF6365" w:rsidRDefault="001E684E" w:rsidP="00EF6365">
      <w:pPr>
        <w:pStyle w:val="ListParagraph"/>
        <w:numPr>
          <w:ilvl w:val="1"/>
          <w:numId w:val="2"/>
        </w:numPr>
        <w:rPr>
          <w:rFonts w:ascii="Calibri" w:hAnsi="Calibri" w:cs="Calibri"/>
          <w:sz w:val="24"/>
          <w:szCs w:val="24"/>
        </w:rPr>
      </w:pPr>
      <w:r w:rsidRPr="002B239B">
        <w:rPr>
          <w:rFonts w:ascii="Calibri" w:hAnsi="Calibri" w:cs="Calibri"/>
          <w:sz w:val="24"/>
          <w:szCs w:val="24"/>
        </w:rPr>
        <w:t xml:space="preserve">Additional thoughts: Genesis </w:t>
      </w:r>
      <w:r w:rsidR="00EF6365" w:rsidRPr="002B239B">
        <w:rPr>
          <w:rFonts w:ascii="Calibri" w:hAnsi="Calibri" w:cs="Calibri"/>
          <w:sz w:val="24"/>
          <w:szCs w:val="24"/>
        </w:rPr>
        <w:t xml:space="preserve">is interested in having students do a work experience at MVPL – project based. </w:t>
      </w:r>
      <w:r w:rsidRPr="002B239B">
        <w:rPr>
          <w:rFonts w:ascii="Calibri" w:hAnsi="Calibri" w:cs="Calibri"/>
          <w:sz w:val="24"/>
          <w:szCs w:val="24"/>
        </w:rPr>
        <w:t>The importance</w:t>
      </w:r>
      <w:r w:rsidR="00EF6365" w:rsidRPr="002B239B">
        <w:rPr>
          <w:rFonts w:ascii="Calibri" w:hAnsi="Calibri" w:cs="Calibri"/>
          <w:sz w:val="24"/>
          <w:szCs w:val="24"/>
        </w:rPr>
        <w:t xml:space="preserve"> of working with diverse populations</w:t>
      </w:r>
      <w:r w:rsidRPr="002B239B">
        <w:rPr>
          <w:rFonts w:ascii="Calibri" w:hAnsi="Calibri" w:cs="Calibri"/>
          <w:sz w:val="24"/>
          <w:szCs w:val="24"/>
        </w:rPr>
        <w:t xml:space="preserve"> should be highlighted</w:t>
      </w:r>
      <w:r w:rsidR="00EF6365" w:rsidRPr="002B239B">
        <w:rPr>
          <w:rFonts w:ascii="Calibri" w:hAnsi="Calibri" w:cs="Calibri"/>
          <w:sz w:val="24"/>
          <w:szCs w:val="24"/>
        </w:rPr>
        <w:t xml:space="preserve">. </w:t>
      </w:r>
      <w:r w:rsidRPr="002B239B">
        <w:rPr>
          <w:rFonts w:ascii="Calibri" w:hAnsi="Calibri" w:cs="Calibri"/>
          <w:sz w:val="24"/>
          <w:szCs w:val="24"/>
        </w:rPr>
        <w:t xml:space="preserve">Students </w:t>
      </w:r>
      <w:proofErr w:type="gramStart"/>
      <w:r w:rsidRPr="002B239B">
        <w:rPr>
          <w:rFonts w:ascii="Calibri" w:hAnsi="Calibri" w:cs="Calibri"/>
          <w:sz w:val="24"/>
          <w:szCs w:val="24"/>
        </w:rPr>
        <w:t>should be made</w:t>
      </w:r>
      <w:proofErr w:type="gramEnd"/>
      <w:r w:rsidRPr="002B239B">
        <w:rPr>
          <w:rFonts w:ascii="Calibri" w:hAnsi="Calibri" w:cs="Calibri"/>
          <w:sz w:val="24"/>
          <w:szCs w:val="24"/>
        </w:rPr>
        <w:t xml:space="preserve"> aware of </w:t>
      </w:r>
      <w:r w:rsidR="00EF6365" w:rsidRPr="002B239B">
        <w:rPr>
          <w:rFonts w:ascii="Calibri" w:hAnsi="Calibri" w:cs="Calibri"/>
          <w:sz w:val="24"/>
          <w:szCs w:val="24"/>
        </w:rPr>
        <w:t xml:space="preserve">what types of jobs are available and what </w:t>
      </w:r>
      <w:r w:rsidRPr="002B239B">
        <w:rPr>
          <w:rFonts w:ascii="Calibri" w:hAnsi="Calibri" w:cs="Calibri"/>
          <w:sz w:val="24"/>
          <w:szCs w:val="24"/>
        </w:rPr>
        <w:t xml:space="preserve">the job outlook is after graduating. </w:t>
      </w:r>
      <w:r w:rsidR="00EF6365" w:rsidRPr="002B239B">
        <w:rPr>
          <w:rFonts w:ascii="Calibri" w:hAnsi="Calibri" w:cs="Calibri"/>
          <w:sz w:val="24"/>
          <w:szCs w:val="24"/>
        </w:rPr>
        <w:t xml:space="preserve"> </w:t>
      </w:r>
    </w:p>
    <w:p w:rsidR="00DE76E3" w:rsidRPr="005B3DFE" w:rsidRDefault="00186DB8" w:rsidP="00EF6365">
      <w:pPr>
        <w:pStyle w:val="ListParagraph"/>
        <w:numPr>
          <w:ilvl w:val="1"/>
          <w:numId w:val="2"/>
        </w:numPr>
        <w:rPr>
          <w:rFonts w:ascii="Calibri" w:hAnsi="Calibri" w:cs="Calibri"/>
          <w:sz w:val="24"/>
          <w:szCs w:val="24"/>
          <w:highlight w:val="yellow"/>
        </w:rPr>
      </w:pPr>
      <w:r w:rsidRPr="005B3DFE">
        <w:rPr>
          <w:rFonts w:ascii="Calibri" w:hAnsi="Calibri" w:cs="Calibri"/>
          <w:sz w:val="24"/>
          <w:szCs w:val="24"/>
          <w:highlight w:val="yellow"/>
        </w:rPr>
        <w:t xml:space="preserve">Consensus is that Library Technician certification program would be beneficial and appreciated for library employers in the area. There is also interest in participation for a cooperative work experience course. </w:t>
      </w:r>
      <w:bookmarkStart w:id="0" w:name="_GoBack"/>
      <w:bookmarkEnd w:id="0"/>
    </w:p>
    <w:p w:rsidR="007C4D1C" w:rsidRPr="002B239B" w:rsidRDefault="007C4D1C" w:rsidP="007C4D1C">
      <w:pPr>
        <w:pStyle w:val="ListParagraph"/>
        <w:spacing w:line="240" w:lineRule="auto"/>
        <w:rPr>
          <w:rFonts w:ascii="Calibri" w:hAnsi="Calibri" w:cs="Calibri"/>
          <w:sz w:val="24"/>
          <w:szCs w:val="24"/>
        </w:rPr>
      </w:pPr>
    </w:p>
    <w:p w:rsidR="00DE511A" w:rsidRPr="002B239B" w:rsidRDefault="00DE511A" w:rsidP="007C4D1C">
      <w:pPr>
        <w:pStyle w:val="ListParagraph"/>
        <w:numPr>
          <w:ilvl w:val="0"/>
          <w:numId w:val="2"/>
        </w:numPr>
        <w:spacing w:line="240" w:lineRule="auto"/>
        <w:rPr>
          <w:rFonts w:ascii="Calibri" w:hAnsi="Calibri" w:cs="Calibri"/>
          <w:sz w:val="24"/>
          <w:szCs w:val="24"/>
        </w:rPr>
      </w:pPr>
      <w:r w:rsidRPr="002B239B">
        <w:rPr>
          <w:rFonts w:ascii="Calibri" w:hAnsi="Calibri" w:cs="Calibri"/>
          <w:sz w:val="24"/>
          <w:szCs w:val="24"/>
        </w:rPr>
        <w:t>Next Meeting: Fall semester 2022</w:t>
      </w:r>
    </w:p>
    <w:p w:rsidR="000F1F8F" w:rsidRPr="002B239B" w:rsidRDefault="009243FA" w:rsidP="000F1F8F">
      <w:pPr>
        <w:pStyle w:val="ListParagraph"/>
        <w:numPr>
          <w:ilvl w:val="1"/>
          <w:numId w:val="2"/>
        </w:numPr>
        <w:spacing w:line="240" w:lineRule="auto"/>
        <w:rPr>
          <w:rFonts w:ascii="Calibri" w:hAnsi="Calibri" w:cs="Calibri"/>
          <w:sz w:val="24"/>
          <w:szCs w:val="24"/>
        </w:rPr>
      </w:pPr>
      <w:r w:rsidRPr="002B239B">
        <w:rPr>
          <w:rFonts w:ascii="Calibri" w:hAnsi="Calibri" w:cs="Calibri"/>
          <w:sz w:val="24"/>
          <w:szCs w:val="24"/>
        </w:rPr>
        <w:t xml:space="preserve">Too soon for board to choose a date for fall 2022 semester. Carolyn will send out another Google form or Doodle Poll at the beginning of fall for an agreed upon day and time. </w:t>
      </w:r>
    </w:p>
    <w:sectPr w:rsidR="000F1F8F" w:rsidRPr="002B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614"/>
    <w:multiLevelType w:val="hybridMultilevel"/>
    <w:tmpl w:val="4BC08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D215D5"/>
    <w:multiLevelType w:val="hybridMultilevel"/>
    <w:tmpl w:val="919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270EC"/>
    <w:multiLevelType w:val="hybridMultilevel"/>
    <w:tmpl w:val="9FACF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F62103"/>
    <w:multiLevelType w:val="hybridMultilevel"/>
    <w:tmpl w:val="744E7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07CBA"/>
    <w:multiLevelType w:val="hybridMultilevel"/>
    <w:tmpl w:val="5F7C99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2C5A10"/>
    <w:multiLevelType w:val="hybridMultilevel"/>
    <w:tmpl w:val="B01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E6D00"/>
    <w:multiLevelType w:val="hybridMultilevel"/>
    <w:tmpl w:val="BF1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E64C4"/>
    <w:multiLevelType w:val="hybridMultilevel"/>
    <w:tmpl w:val="FCF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77F49"/>
    <w:multiLevelType w:val="hybridMultilevel"/>
    <w:tmpl w:val="B1CA08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C530DB"/>
    <w:multiLevelType w:val="hybridMultilevel"/>
    <w:tmpl w:val="B468B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9"/>
  </w:num>
  <w:num w:numId="4">
    <w:abstractNumId w:val="2"/>
  </w:num>
  <w:num w:numId="5">
    <w:abstractNumId w:val="4"/>
  </w:num>
  <w:num w:numId="6">
    <w:abstractNumId w:val="8"/>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1A"/>
    <w:rsid w:val="000101F4"/>
    <w:rsid w:val="000120F6"/>
    <w:rsid w:val="000337F2"/>
    <w:rsid w:val="00034653"/>
    <w:rsid w:val="00093B27"/>
    <w:rsid w:val="000961B3"/>
    <w:rsid w:val="000E4517"/>
    <w:rsid w:val="000F1F8F"/>
    <w:rsid w:val="00115AFE"/>
    <w:rsid w:val="0012700B"/>
    <w:rsid w:val="00141768"/>
    <w:rsid w:val="00146231"/>
    <w:rsid w:val="001475DF"/>
    <w:rsid w:val="00150504"/>
    <w:rsid w:val="001545F0"/>
    <w:rsid w:val="001817F9"/>
    <w:rsid w:val="00186DB8"/>
    <w:rsid w:val="001C1B9C"/>
    <w:rsid w:val="001D2C4F"/>
    <w:rsid w:val="001D2DDC"/>
    <w:rsid w:val="001E2CE2"/>
    <w:rsid w:val="001E684E"/>
    <w:rsid w:val="002123F9"/>
    <w:rsid w:val="00246430"/>
    <w:rsid w:val="00257770"/>
    <w:rsid w:val="00270241"/>
    <w:rsid w:val="002B239B"/>
    <w:rsid w:val="002C7729"/>
    <w:rsid w:val="002E23E6"/>
    <w:rsid w:val="0030205C"/>
    <w:rsid w:val="00311C44"/>
    <w:rsid w:val="003176DE"/>
    <w:rsid w:val="003615E9"/>
    <w:rsid w:val="00361F12"/>
    <w:rsid w:val="00374520"/>
    <w:rsid w:val="003760D9"/>
    <w:rsid w:val="003B3F95"/>
    <w:rsid w:val="003D4563"/>
    <w:rsid w:val="003E5310"/>
    <w:rsid w:val="003E6081"/>
    <w:rsid w:val="004179AB"/>
    <w:rsid w:val="00424D05"/>
    <w:rsid w:val="004344FA"/>
    <w:rsid w:val="004A1858"/>
    <w:rsid w:val="004B5CB8"/>
    <w:rsid w:val="004E53E2"/>
    <w:rsid w:val="004F4F00"/>
    <w:rsid w:val="00561BE6"/>
    <w:rsid w:val="00573EEB"/>
    <w:rsid w:val="005B3A71"/>
    <w:rsid w:val="005B3DFE"/>
    <w:rsid w:val="005D0F0A"/>
    <w:rsid w:val="005F0C8B"/>
    <w:rsid w:val="005F3B6B"/>
    <w:rsid w:val="00610CE9"/>
    <w:rsid w:val="0066521A"/>
    <w:rsid w:val="00675385"/>
    <w:rsid w:val="006F135E"/>
    <w:rsid w:val="00713784"/>
    <w:rsid w:val="00745492"/>
    <w:rsid w:val="00796458"/>
    <w:rsid w:val="007A4694"/>
    <w:rsid w:val="007B2E21"/>
    <w:rsid w:val="007C1848"/>
    <w:rsid w:val="007C456D"/>
    <w:rsid w:val="007C4860"/>
    <w:rsid w:val="007C4D1C"/>
    <w:rsid w:val="007D19F7"/>
    <w:rsid w:val="007D1CDC"/>
    <w:rsid w:val="00832E29"/>
    <w:rsid w:val="00835EDA"/>
    <w:rsid w:val="0087298E"/>
    <w:rsid w:val="00875CDF"/>
    <w:rsid w:val="00887FCB"/>
    <w:rsid w:val="00901016"/>
    <w:rsid w:val="009022D1"/>
    <w:rsid w:val="009243FA"/>
    <w:rsid w:val="009369ED"/>
    <w:rsid w:val="00990E81"/>
    <w:rsid w:val="009A06CF"/>
    <w:rsid w:val="009A7D09"/>
    <w:rsid w:val="009A7E42"/>
    <w:rsid w:val="009C4040"/>
    <w:rsid w:val="009D69DF"/>
    <w:rsid w:val="009E4E3F"/>
    <w:rsid w:val="00A15378"/>
    <w:rsid w:val="00A400D6"/>
    <w:rsid w:val="00A45C70"/>
    <w:rsid w:val="00A53943"/>
    <w:rsid w:val="00A549F8"/>
    <w:rsid w:val="00A6139E"/>
    <w:rsid w:val="00AA3494"/>
    <w:rsid w:val="00AD0310"/>
    <w:rsid w:val="00B501CE"/>
    <w:rsid w:val="00B94633"/>
    <w:rsid w:val="00BC34F9"/>
    <w:rsid w:val="00BE3D52"/>
    <w:rsid w:val="00BE5F37"/>
    <w:rsid w:val="00BF12A1"/>
    <w:rsid w:val="00C039FF"/>
    <w:rsid w:val="00C16DAC"/>
    <w:rsid w:val="00C348AE"/>
    <w:rsid w:val="00C7665B"/>
    <w:rsid w:val="00C8405B"/>
    <w:rsid w:val="00CD7F0E"/>
    <w:rsid w:val="00CE0276"/>
    <w:rsid w:val="00CE2052"/>
    <w:rsid w:val="00CF628A"/>
    <w:rsid w:val="00D218AD"/>
    <w:rsid w:val="00D32AA6"/>
    <w:rsid w:val="00D354AC"/>
    <w:rsid w:val="00D72C3F"/>
    <w:rsid w:val="00D97307"/>
    <w:rsid w:val="00DB2D58"/>
    <w:rsid w:val="00DC17BB"/>
    <w:rsid w:val="00DC75A1"/>
    <w:rsid w:val="00DE2A4B"/>
    <w:rsid w:val="00DE511A"/>
    <w:rsid w:val="00DE76E3"/>
    <w:rsid w:val="00DF3404"/>
    <w:rsid w:val="00E06E16"/>
    <w:rsid w:val="00E871BC"/>
    <w:rsid w:val="00EA61DB"/>
    <w:rsid w:val="00EC7177"/>
    <w:rsid w:val="00ED7FC5"/>
    <w:rsid w:val="00EF6365"/>
    <w:rsid w:val="00F221F1"/>
    <w:rsid w:val="00F23EAA"/>
    <w:rsid w:val="00F25D72"/>
    <w:rsid w:val="00F719C4"/>
    <w:rsid w:val="00F770C7"/>
    <w:rsid w:val="00FB16C9"/>
    <w:rsid w:val="00FB3393"/>
    <w:rsid w:val="00FB628A"/>
    <w:rsid w:val="00FF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2DC7"/>
  <w15:chartTrackingRefBased/>
  <w15:docId w15:val="{B92D8A4B-767D-42BE-8916-5FDCC657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11A"/>
    <w:pPr>
      <w:ind w:left="720"/>
      <w:contextualSpacing/>
    </w:pPr>
  </w:style>
  <w:style w:type="paragraph" w:styleId="NormalWeb">
    <w:name w:val="Normal (Web)"/>
    <w:basedOn w:val="Normal"/>
    <w:uiPriority w:val="99"/>
    <w:semiHidden/>
    <w:unhideWhenUsed/>
    <w:rsid w:val="00675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Seaman</dc:creator>
  <cp:keywords/>
  <dc:description/>
  <cp:lastModifiedBy>Carolyn Seaman</cp:lastModifiedBy>
  <cp:revision>18</cp:revision>
  <dcterms:created xsi:type="dcterms:W3CDTF">2022-03-18T21:19:00Z</dcterms:created>
  <dcterms:modified xsi:type="dcterms:W3CDTF">2022-04-21T16:47:00Z</dcterms:modified>
</cp:coreProperties>
</file>